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81" w:rsidRPr="0076700F" w:rsidRDefault="009F7881" w:rsidP="009F788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8001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881" w:rsidRPr="0076700F" w:rsidRDefault="009F7881" w:rsidP="009F788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881" w:rsidRPr="0076700F" w:rsidRDefault="009F7881" w:rsidP="009F78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700F">
        <w:rPr>
          <w:rFonts w:ascii="Times New Roman" w:hAnsi="Times New Roman"/>
          <w:b/>
          <w:sz w:val="28"/>
          <w:szCs w:val="28"/>
        </w:rPr>
        <w:t>СОВЕТ ДЕПУТАТОВ КАРДЫМОВСКОГО ГОРОДСКОГО ПОСЕЛЕНИЯ КАРДЫМОВСКОГО РАЙОНА СМОЛЕНСКОЙ ОБЛАСТИ</w:t>
      </w:r>
    </w:p>
    <w:p w:rsidR="009F7881" w:rsidRPr="0076700F" w:rsidRDefault="009F7881" w:rsidP="009F788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881" w:rsidRPr="0076700F" w:rsidRDefault="009F7881" w:rsidP="009F788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.</w:t>
      </w:r>
    </w:p>
    <w:p w:rsidR="009F7881" w:rsidRPr="0076700F" w:rsidRDefault="009F7881" w:rsidP="009F788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F7881" w:rsidRPr="0076700F" w:rsidRDefault="009F7881" w:rsidP="009F78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700F">
        <w:rPr>
          <w:rFonts w:ascii="Times New Roman" w:hAnsi="Times New Roman"/>
          <w:b/>
          <w:sz w:val="28"/>
          <w:szCs w:val="28"/>
        </w:rPr>
        <w:t>РЕШЕНИЕ</w:t>
      </w:r>
    </w:p>
    <w:p w:rsidR="009F7881" w:rsidRPr="0076700F" w:rsidRDefault="009F7881" w:rsidP="009F78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881" w:rsidRPr="0076700F" w:rsidRDefault="009F7881" w:rsidP="009F7881">
      <w:pPr>
        <w:spacing w:after="0"/>
        <w:rPr>
          <w:rFonts w:ascii="Times New Roman" w:hAnsi="Times New Roman"/>
          <w:b/>
          <w:sz w:val="28"/>
          <w:szCs w:val="28"/>
        </w:rPr>
      </w:pPr>
      <w:r w:rsidRPr="0076700F">
        <w:rPr>
          <w:rFonts w:ascii="Times New Roman" w:hAnsi="Times New Roman"/>
          <w:b/>
          <w:sz w:val="28"/>
          <w:szCs w:val="28"/>
        </w:rPr>
        <w:t xml:space="preserve">           от    </w:t>
      </w:r>
      <w:r>
        <w:rPr>
          <w:rFonts w:ascii="Times New Roman" w:hAnsi="Times New Roman"/>
          <w:b/>
          <w:sz w:val="28"/>
          <w:szCs w:val="28"/>
        </w:rPr>
        <w:t>26</w:t>
      </w:r>
      <w:r w:rsidRPr="0076700F">
        <w:rPr>
          <w:rFonts w:ascii="Times New Roman" w:hAnsi="Times New Roman"/>
          <w:b/>
          <w:sz w:val="28"/>
          <w:szCs w:val="28"/>
        </w:rPr>
        <w:t>.11. 201</w:t>
      </w:r>
      <w:r>
        <w:rPr>
          <w:rFonts w:ascii="Times New Roman" w:hAnsi="Times New Roman"/>
          <w:b/>
          <w:sz w:val="28"/>
          <w:szCs w:val="28"/>
        </w:rPr>
        <w:t>2</w:t>
      </w:r>
      <w:r w:rsidRPr="0076700F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76700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36</w:t>
      </w:r>
      <w:r w:rsidRPr="0076700F">
        <w:rPr>
          <w:rFonts w:ascii="Times New Roman" w:hAnsi="Times New Roman"/>
          <w:b/>
          <w:sz w:val="28"/>
          <w:szCs w:val="28"/>
        </w:rPr>
        <w:t xml:space="preserve">   </w:t>
      </w:r>
    </w:p>
    <w:p w:rsidR="009F7881" w:rsidRPr="0076700F" w:rsidRDefault="009F7881" w:rsidP="009F78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881" w:rsidRPr="0076700F" w:rsidRDefault="009F7881" w:rsidP="009F7881">
      <w:pPr>
        <w:spacing w:after="0"/>
        <w:rPr>
          <w:rFonts w:ascii="Times New Roman" w:hAnsi="Times New Roman"/>
          <w:b/>
          <w:sz w:val="28"/>
          <w:szCs w:val="28"/>
        </w:rPr>
      </w:pPr>
      <w:r w:rsidRPr="0076700F">
        <w:rPr>
          <w:rFonts w:ascii="Times New Roman" w:hAnsi="Times New Roman"/>
          <w:b/>
          <w:sz w:val="28"/>
          <w:szCs w:val="28"/>
        </w:rPr>
        <w:t xml:space="preserve">Об установлении налога на имущество </w:t>
      </w:r>
    </w:p>
    <w:p w:rsidR="009F7881" w:rsidRPr="0076700F" w:rsidRDefault="009F7881" w:rsidP="009F7881">
      <w:pPr>
        <w:spacing w:after="0"/>
        <w:rPr>
          <w:rFonts w:ascii="Times New Roman" w:hAnsi="Times New Roman"/>
          <w:b/>
          <w:sz w:val="28"/>
          <w:szCs w:val="28"/>
        </w:rPr>
      </w:pPr>
      <w:r w:rsidRPr="0076700F">
        <w:rPr>
          <w:rFonts w:ascii="Times New Roman" w:hAnsi="Times New Roman"/>
          <w:b/>
          <w:sz w:val="28"/>
          <w:szCs w:val="28"/>
        </w:rPr>
        <w:t>физических лиц на 201</w:t>
      </w:r>
      <w:r>
        <w:rPr>
          <w:rFonts w:ascii="Times New Roman" w:hAnsi="Times New Roman"/>
          <w:b/>
          <w:sz w:val="28"/>
          <w:szCs w:val="28"/>
        </w:rPr>
        <w:t>3</w:t>
      </w:r>
      <w:r w:rsidRPr="0076700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F7881" w:rsidRPr="0076700F" w:rsidRDefault="009F7881" w:rsidP="009F78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7881" w:rsidRDefault="009F7881" w:rsidP="009F7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700F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 9 декабря 1991 г. № 2003-1 «О налогах на имущество физических лиц» и Уставом Кардымовского городского поселения Кардымовского района Смоленской области, Совет депутатов Кардымовского городского поселения Кардымовского района Смоленской области  решил:</w:t>
      </w:r>
      <w:proofErr w:type="gramEnd"/>
    </w:p>
    <w:p w:rsidR="009F7881" w:rsidRPr="0076700F" w:rsidRDefault="009F7881" w:rsidP="009F7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881" w:rsidRPr="0076700F" w:rsidRDefault="009F7881" w:rsidP="009F7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 xml:space="preserve">1. Ввести на территории Кардымовского городского поселения Кардымовского района Смоленской области  налог на имущество физических лиц. </w:t>
      </w:r>
      <w:proofErr w:type="gramStart"/>
      <w:r w:rsidRPr="0076700F">
        <w:rPr>
          <w:rFonts w:ascii="Times New Roman" w:hAnsi="Times New Roman"/>
          <w:sz w:val="28"/>
          <w:szCs w:val="28"/>
        </w:rPr>
        <w:t>Налог на имущество физических лиц является местным налогом и уплачивается собственниками имущества на основании ст. 12, 15 Налогового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Федерации», Закона РФ от 9 декабря 1991 г. № 2003-1 «О налогах на имущество физических лиц» с учетом особенностей, предусмотренных настоящим решением.</w:t>
      </w:r>
      <w:proofErr w:type="gramEnd"/>
    </w:p>
    <w:p w:rsidR="009F7881" w:rsidRPr="0076700F" w:rsidRDefault="009F7881" w:rsidP="009F7881">
      <w:pPr>
        <w:spacing w:after="0"/>
        <w:ind w:left="645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2. Объектами налогообложения признаются следующие виды имущества:</w:t>
      </w:r>
    </w:p>
    <w:p w:rsidR="009F7881" w:rsidRPr="0076700F" w:rsidRDefault="009F7881" w:rsidP="009F78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жилой дом;</w:t>
      </w:r>
    </w:p>
    <w:p w:rsidR="009F7881" w:rsidRPr="0076700F" w:rsidRDefault="009F7881" w:rsidP="009F78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квартира;</w:t>
      </w:r>
    </w:p>
    <w:p w:rsidR="009F7881" w:rsidRPr="0076700F" w:rsidRDefault="009F7881" w:rsidP="009F78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комната;</w:t>
      </w:r>
    </w:p>
    <w:p w:rsidR="009F7881" w:rsidRPr="0076700F" w:rsidRDefault="009F7881" w:rsidP="009F78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дача;</w:t>
      </w:r>
    </w:p>
    <w:p w:rsidR="009F7881" w:rsidRPr="0076700F" w:rsidRDefault="009F7881" w:rsidP="009F78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гараж;</w:t>
      </w:r>
    </w:p>
    <w:p w:rsidR="009F7881" w:rsidRPr="0076700F" w:rsidRDefault="009F7881" w:rsidP="009F78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иное строение, помещение и сооружение;</w:t>
      </w:r>
    </w:p>
    <w:p w:rsidR="009F7881" w:rsidRPr="0076700F" w:rsidRDefault="009F7881" w:rsidP="009F788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доля в праве общей собственности на имущество, указанное в пунктах</w:t>
      </w:r>
    </w:p>
    <w:p w:rsidR="009F7881" w:rsidRDefault="009F7881" w:rsidP="009F7881">
      <w:pPr>
        <w:spacing w:after="0"/>
        <w:ind w:left="1005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1-6 статьи 2.</w:t>
      </w:r>
    </w:p>
    <w:p w:rsidR="009F7881" w:rsidRDefault="009F7881" w:rsidP="009F7881">
      <w:pPr>
        <w:spacing w:after="0"/>
        <w:ind w:left="1005"/>
        <w:jc w:val="both"/>
        <w:rPr>
          <w:rFonts w:ascii="Times New Roman" w:hAnsi="Times New Roman"/>
          <w:sz w:val="28"/>
          <w:szCs w:val="28"/>
        </w:rPr>
      </w:pPr>
    </w:p>
    <w:p w:rsidR="009F7881" w:rsidRPr="0076700F" w:rsidRDefault="009F7881" w:rsidP="009F7881">
      <w:pPr>
        <w:spacing w:after="0"/>
        <w:ind w:left="1005"/>
        <w:jc w:val="both"/>
        <w:rPr>
          <w:rFonts w:ascii="Times New Roman" w:hAnsi="Times New Roman"/>
          <w:sz w:val="28"/>
          <w:szCs w:val="28"/>
        </w:rPr>
      </w:pPr>
    </w:p>
    <w:p w:rsidR="009F7881" w:rsidRPr="0076700F" w:rsidRDefault="009F7881" w:rsidP="009F7881">
      <w:pPr>
        <w:spacing w:after="0"/>
        <w:ind w:left="1005"/>
        <w:jc w:val="both"/>
        <w:rPr>
          <w:rFonts w:ascii="Times New Roman" w:hAnsi="Times New Roman"/>
          <w:sz w:val="28"/>
          <w:szCs w:val="28"/>
        </w:rPr>
      </w:pPr>
    </w:p>
    <w:p w:rsidR="009F7881" w:rsidRPr="0076700F" w:rsidRDefault="009F7881" w:rsidP="009F78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lastRenderedPageBreak/>
        <w:t>Ставки налога устанавливаются в следующих пределах: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9F7881" w:rsidRPr="00935E72" w:rsidTr="00C879C1">
        <w:tc>
          <w:tcPr>
            <w:tcW w:w="5068" w:type="dxa"/>
          </w:tcPr>
          <w:p w:rsidR="009F7881" w:rsidRPr="00935E72" w:rsidRDefault="009F7881" w:rsidP="00C879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E72"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5069" w:type="dxa"/>
          </w:tcPr>
          <w:p w:rsidR="009F7881" w:rsidRPr="00935E72" w:rsidRDefault="009F7881" w:rsidP="00C879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E72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9F7881" w:rsidRPr="00935E72" w:rsidTr="00C879C1">
        <w:tc>
          <w:tcPr>
            <w:tcW w:w="5068" w:type="dxa"/>
          </w:tcPr>
          <w:p w:rsidR="009F7881" w:rsidRPr="00935E72" w:rsidRDefault="009F7881" w:rsidP="00C879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E72">
              <w:rPr>
                <w:rFonts w:ascii="Times New Roman" w:hAnsi="Times New Roman"/>
                <w:sz w:val="28"/>
                <w:szCs w:val="28"/>
              </w:rPr>
              <w:t>До 300 000 рублей (включительно)</w:t>
            </w:r>
          </w:p>
        </w:tc>
        <w:tc>
          <w:tcPr>
            <w:tcW w:w="5069" w:type="dxa"/>
          </w:tcPr>
          <w:p w:rsidR="009F7881" w:rsidRPr="00935E72" w:rsidRDefault="009F7881" w:rsidP="00C879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E72">
              <w:rPr>
                <w:rFonts w:ascii="Times New Roman" w:hAnsi="Times New Roman"/>
                <w:sz w:val="28"/>
                <w:szCs w:val="28"/>
              </w:rPr>
              <w:t>0.099</w:t>
            </w:r>
          </w:p>
        </w:tc>
      </w:tr>
      <w:tr w:rsidR="009F7881" w:rsidRPr="00935E72" w:rsidTr="00C879C1">
        <w:tc>
          <w:tcPr>
            <w:tcW w:w="5068" w:type="dxa"/>
          </w:tcPr>
          <w:p w:rsidR="009F7881" w:rsidRPr="00935E72" w:rsidRDefault="009F7881" w:rsidP="00C879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E72">
              <w:rPr>
                <w:rFonts w:ascii="Times New Roman" w:hAnsi="Times New Roman"/>
                <w:sz w:val="28"/>
                <w:szCs w:val="28"/>
              </w:rPr>
              <w:t>Свыше 300 000 рублей до 500 000 рублей (включительно)</w:t>
            </w:r>
          </w:p>
        </w:tc>
        <w:tc>
          <w:tcPr>
            <w:tcW w:w="5069" w:type="dxa"/>
          </w:tcPr>
          <w:p w:rsidR="009F7881" w:rsidRPr="00935E72" w:rsidRDefault="009F7881" w:rsidP="00C879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E72">
              <w:rPr>
                <w:rFonts w:ascii="Times New Roman" w:hAnsi="Times New Roman"/>
                <w:sz w:val="28"/>
                <w:szCs w:val="28"/>
              </w:rPr>
              <w:t>0.299</w:t>
            </w:r>
          </w:p>
        </w:tc>
      </w:tr>
      <w:tr w:rsidR="009F7881" w:rsidRPr="00935E72" w:rsidTr="00C879C1">
        <w:tc>
          <w:tcPr>
            <w:tcW w:w="5068" w:type="dxa"/>
          </w:tcPr>
          <w:p w:rsidR="009F7881" w:rsidRPr="00935E72" w:rsidRDefault="009F7881" w:rsidP="00C879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E72">
              <w:rPr>
                <w:rFonts w:ascii="Times New Roman" w:hAnsi="Times New Roman"/>
                <w:sz w:val="28"/>
                <w:szCs w:val="28"/>
              </w:rPr>
              <w:t>Свыше 500 000 рублей</w:t>
            </w:r>
          </w:p>
        </w:tc>
        <w:tc>
          <w:tcPr>
            <w:tcW w:w="5069" w:type="dxa"/>
          </w:tcPr>
          <w:p w:rsidR="009F7881" w:rsidRPr="00935E72" w:rsidRDefault="009F7881" w:rsidP="00C879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E72">
              <w:rPr>
                <w:rFonts w:ascii="Times New Roman" w:hAnsi="Times New Roman"/>
                <w:sz w:val="28"/>
                <w:szCs w:val="28"/>
              </w:rPr>
              <w:t>1.99</w:t>
            </w:r>
          </w:p>
        </w:tc>
      </w:tr>
    </w:tbl>
    <w:p w:rsidR="009F7881" w:rsidRPr="0076700F" w:rsidRDefault="009F7881" w:rsidP="009F7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3. В местный бюджет зачисляются налоги, начисленные на имущество физических лиц, находящиеся в пределах границ Кардымовского городского поселения Кардымовского района Смоленской области</w:t>
      </w:r>
      <w:proofErr w:type="gramStart"/>
      <w:r w:rsidRPr="0076700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F7881" w:rsidRPr="0076700F" w:rsidRDefault="009F7881" w:rsidP="009F78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 xml:space="preserve">          4.  От уплаты налогов на имущество физических лиц освобождаются следующие категории граждан:</w:t>
      </w:r>
    </w:p>
    <w:p w:rsidR="009F7881" w:rsidRPr="0076700F" w:rsidRDefault="009F7881" w:rsidP="009F78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 xml:space="preserve">          1) Герои Советского Союза и Герои Российской Федерации, а также лица, награжденные орденом Славы трех степеней;</w:t>
      </w:r>
    </w:p>
    <w:p w:rsidR="009F7881" w:rsidRPr="0076700F" w:rsidRDefault="009F7881" w:rsidP="009F78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 xml:space="preserve">          2) Инвалиды I и II групп, инвалиды с детства;</w:t>
      </w:r>
    </w:p>
    <w:p w:rsidR="009F7881" w:rsidRPr="0076700F" w:rsidRDefault="009F7881" w:rsidP="009F78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 xml:space="preserve">          3)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</w:r>
    </w:p>
    <w:p w:rsidR="009F7881" w:rsidRPr="0076700F" w:rsidRDefault="009F7881" w:rsidP="009F78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76700F">
        <w:rPr>
          <w:rFonts w:ascii="Times New Roman" w:hAnsi="Times New Roman"/>
          <w:sz w:val="28"/>
          <w:szCs w:val="28"/>
        </w:rPr>
        <w:t>4)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76700F">
        <w:rPr>
          <w:rFonts w:ascii="Times New Roman" w:hAnsi="Times New Roman"/>
          <w:sz w:val="28"/>
          <w:szCs w:val="28"/>
        </w:rPr>
        <w:t xml:space="preserve"> частей действующей армии;</w:t>
      </w:r>
    </w:p>
    <w:p w:rsidR="009F7881" w:rsidRPr="0076700F" w:rsidRDefault="009F7881" w:rsidP="009F78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76700F">
        <w:rPr>
          <w:rFonts w:ascii="Times New Roman" w:hAnsi="Times New Roman"/>
          <w:sz w:val="28"/>
          <w:szCs w:val="28"/>
        </w:rPr>
        <w:t xml:space="preserve">5) лица, получающие льготы в соответствии с Законом РСФСР "О социальной защите граждан, подвергшихся воздействию радиации вследствие катастрофы на Чернобыльской АЭС", а также лица, указанные в статьях 2, 3, 5, 6 Закона Российской Федерации "О социальной защите граждан,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76700F">
        <w:rPr>
          <w:rFonts w:ascii="Times New Roman" w:hAnsi="Times New Roman"/>
          <w:sz w:val="28"/>
          <w:szCs w:val="28"/>
        </w:rPr>
        <w:t>Теча</w:t>
      </w:r>
      <w:proofErr w:type="spellEnd"/>
      <w:r w:rsidRPr="0076700F">
        <w:rPr>
          <w:rFonts w:ascii="Times New Roman" w:hAnsi="Times New Roman"/>
          <w:sz w:val="28"/>
          <w:szCs w:val="28"/>
        </w:rPr>
        <w:t>;</w:t>
      </w:r>
      <w:proofErr w:type="gramEnd"/>
    </w:p>
    <w:p w:rsidR="009F7881" w:rsidRPr="0076700F" w:rsidRDefault="009F7881" w:rsidP="009F78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 xml:space="preserve">         6)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9F7881" w:rsidRPr="0076700F" w:rsidRDefault="009F7881" w:rsidP="009F78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 xml:space="preserve">         7)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F7881" w:rsidRPr="0076700F" w:rsidRDefault="009F7881" w:rsidP="009F78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 xml:space="preserve">         8) 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"вдова (вдовец, мать, отец) погибшего воина" или имеется соответствующая запись, заверенная подписью </w:t>
      </w:r>
      <w:r w:rsidRPr="0076700F">
        <w:rPr>
          <w:rFonts w:ascii="Times New Roman" w:hAnsi="Times New Roman"/>
          <w:sz w:val="28"/>
          <w:szCs w:val="28"/>
        </w:rPr>
        <w:lastRenderedPageBreak/>
        <w:t>руководителя учреждения, выдавшего пенсионное удостоверение, и печатью этого учреждения. В случае</w:t>
      </w:r>
      <w:proofErr w:type="gramStart"/>
      <w:r w:rsidRPr="0076700F">
        <w:rPr>
          <w:rFonts w:ascii="Times New Roman" w:hAnsi="Times New Roman"/>
          <w:sz w:val="28"/>
          <w:szCs w:val="28"/>
        </w:rPr>
        <w:t>,</w:t>
      </w:r>
      <w:proofErr w:type="gramEnd"/>
      <w:r w:rsidRPr="0076700F">
        <w:rPr>
          <w:rFonts w:ascii="Times New Roman" w:hAnsi="Times New Roman"/>
          <w:sz w:val="28"/>
          <w:szCs w:val="28"/>
        </w:rPr>
        <w:t xml:space="preserve"> если указанные члены семей не являются пенсионерами, льгота предоставляется им на основании справки о гибели военнослужащего.</w:t>
      </w:r>
    </w:p>
    <w:p w:rsidR="009F7881" w:rsidRPr="0076700F" w:rsidRDefault="009F7881" w:rsidP="009F78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 xml:space="preserve">         5. Налог на строения, помещения и сооружения не уплачивается:</w:t>
      </w:r>
    </w:p>
    <w:p w:rsidR="009F7881" w:rsidRPr="0076700F" w:rsidRDefault="009F7881" w:rsidP="009F78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пенсионерами, получающими пенсии, назначаемые в порядке, установленном пенсионным законодательством Российской Федерации;</w:t>
      </w:r>
    </w:p>
    <w:p w:rsidR="009F7881" w:rsidRPr="0076700F" w:rsidRDefault="009F7881" w:rsidP="009F78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военным учебным заведением,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9F7881" w:rsidRPr="0076700F" w:rsidRDefault="009F7881" w:rsidP="009F78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родителями и супругами военнослужащих и государственных служащих, погибших при исполнении служебных обязанностей. Льгота предоставляется им на основании справки о гибели военнослужащего либо государственного служащего, выданной соответствующими государственными органами. Супругам государственных служащих, погибших при исполнении служебных обязанностей, льгота предоставляется только в том случае, если они не вступили в повторный брак;</w:t>
      </w:r>
    </w:p>
    <w:p w:rsidR="009F7881" w:rsidRPr="0076700F" w:rsidRDefault="009F7881" w:rsidP="009F788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700F">
        <w:rPr>
          <w:rFonts w:ascii="Times New Roman" w:hAnsi="Times New Roman"/>
          <w:sz w:val="28"/>
          <w:szCs w:val="28"/>
        </w:rPr>
        <w:t>со специально оборудованных сооружений, строений, помещений (включая жилье),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посещения негосударственных музеев, галерей, библиотек и других организаций культуры, - на период такого их использования;</w:t>
      </w:r>
      <w:proofErr w:type="gramEnd"/>
    </w:p>
    <w:p w:rsidR="009F7881" w:rsidRPr="0076700F" w:rsidRDefault="009F7881" w:rsidP="009F78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</w:r>
    </w:p>
    <w:p w:rsidR="009F7881" w:rsidRPr="0076700F" w:rsidRDefault="009F7881" w:rsidP="009F788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F7881" w:rsidRPr="0076700F" w:rsidRDefault="009F7881" w:rsidP="009F788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 xml:space="preserve">  6. Уплата налога физическими лицами, производится на основании налогового уведомления, направленного налоговыми органами о  подлежащей уплате сумме;</w:t>
      </w:r>
    </w:p>
    <w:p w:rsidR="009F7881" w:rsidRPr="0076700F" w:rsidRDefault="009F7881" w:rsidP="009F7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 xml:space="preserve">- срок уплаты налога на имущество </w:t>
      </w:r>
      <w:r w:rsidRPr="0076700F">
        <w:rPr>
          <w:rFonts w:ascii="Times New Roman" w:hAnsi="Times New Roman"/>
          <w:b/>
          <w:sz w:val="28"/>
          <w:szCs w:val="28"/>
        </w:rPr>
        <w:t>1 ноября</w:t>
      </w:r>
      <w:r w:rsidRPr="0076700F">
        <w:rPr>
          <w:rFonts w:ascii="Times New Roman" w:hAnsi="Times New Roman"/>
          <w:sz w:val="28"/>
          <w:szCs w:val="28"/>
        </w:rPr>
        <w:t xml:space="preserve"> года, следующего за истекшим налоговым периодом.</w:t>
      </w:r>
    </w:p>
    <w:p w:rsidR="009F7881" w:rsidRPr="0076700F" w:rsidRDefault="009F7881" w:rsidP="009F7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7. Решение опубликовать в районной газете «Знамя труда» до 1 декабря 2012г.</w:t>
      </w:r>
    </w:p>
    <w:p w:rsidR="009F7881" w:rsidRPr="0076700F" w:rsidRDefault="009F7881" w:rsidP="009F7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8. Настоящее решение вступает в силу по истечении одного месяца со дня его официального опублико</w:t>
      </w:r>
      <w:r>
        <w:rPr>
          <w:rFonts w:ascii="Times New Roman" w:hAnsi="Times New Roman"/>
          <w:sz w:val="28"/>
          <w:szCs w:val="28"/>
        </w:rPr>
        <w:t>вания, но не ранее 1 января 2013</w:t>
      </w:r>
      <w:r w:rsidRPr="0076700F">
        <w:rPr>
          <w:rFonts w:ascii="Times New Roman" w:hAnsi="Times New Roman"/>
          <w:sz w:val="28"/>
          <w:szCs w:val="28"/>
        </w:rPr>
        <w:t xml:space="preserve"> года.</w:t>
      </w:r>
    </w:p>
    <w:p w:rsidR="009F7881" w:rsidRPr="0076700F" w:rsidRDefault="009F7881" w:rsidP="009F7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7670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700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финансовой и налоговой политике, по вопросам муниципального имущества.</w:t>
      </w:r>
    </w:p>
    <w:p w:rsidR="009F7881" w:rsidRPr="0076700F" w:rsidRDefault="009F7881" w:rsidP="009F7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F7881" w:rsidRPr="0076700F" w:rsidRDefault="009F7881" w:rsidP="009F7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Кардымовского городского  поселения</w:t>
      </w:r>
    </w:p>
    <w:p w:rsidR="009F7881" w:rsidRPr="0076700F" w:rsidRDefault="009F7881" w:rsidP="009F7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 xml:space="preserve">Кардымовского района </w:t>
      </w:r>
    </w:p>
    <w:p w:rsidR="009F7881" w:rsidRPr="0076700F" w:rsidRDefault="009F7881" w:rsidP="009F7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Смоленской области                                                                    А.Г. Федоров</w:t>
      </w:r>
    </w:p>
    <w:p w:rsidR="009F7881" w:rsidRPr="0076700F" w:rsidRDefault="009F7881" w:rsidP="009F7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881" w:rsidRPr="0076700F" w:rsidRDefault="009F7881" w:rsidP="009F7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881" w:rsidRPr="0076700F" w:rsidRDefault="009F7881" w:rsidP="009F7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881" w:rsidRPr="0076700F" w:rsidRDefault="009F7881" w:rsidP="009F7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881" w:rsidRPr="0076700F" w:rsidRDefault="009F7881" w:rsidP="009F7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881" w:rsidRPr="0076700F" w:rsidRDefault="009F7881" w:rsidP="009F7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881" w:rsidRPr="0076700F" w:rsidRDefault="009F7881" w:rsidP="009F7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881" w:rsidRPr="0076700F" w:rsidRDefault="009F7881" w:rsidP="009F78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881" w:rsidRPr="0076700F" w:rsidRDefault="009F7881" w:rsidP="009F7881">
      <w:pPr>
        <w:spacing w:after="0"/>
        <w:rPr>
          <w:rFonts w:ascii="Times New Roman" w:hAnsi="Times New Roman"/>
        </w:rPr>
      </w:pPr>
    </w:p>
    <w:p w:rsidR="00775B71" w:rsidRDefault="00775B71"/>
    <w:sectPr w:rsidR="00775B71" w:rsidSect="0038296D">
      <w:pgSz w:w="11906" w:h="16838"/>
      <w:pgMar w:top="454" w:right="567" w:bottom="397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90807"/>
    <w:multiLevelType w:val="hybridMultilevel"/>
    <w:tmpl w:val="E92E0746"/>
    <w:lvl w:ilvl="0" w:tplc="6D7E06E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</w:rPr>
    </w:lvl>
    <w:lvl w:ilvl="1" w:tplc="6BB6BE5A">
      <w:start w:val="1"/>
      <w:numFmt w:val="decimal"/>
      <w:lvlText w:val="%2)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7881"/>
    <w:rsid w:val="000B5ECC"/>
    <w:rsid w:val="00136E14"/>
    <w:rsid w:val="00220935"/>
    <w:rsid w:val="00321FC0"/>
    <w:rsid w:val="00357D6F"/>
    <w:rsid w:val="004177EA"/>
    <w:rsid w:val="004623EF"/>
    <w:rsid w:val="005E50E8"/>
    <w:rsid w:val="006B0ECF"/>
    <w:rsid w:val="00775B71"/>
    <w:rsid w:val="00777C92"/>
    <w:rsid w:val="0078037F"/>
    <w:rsid w:val="00820246"/>
    <w:rsid w:val="008C1B6F"/>
    <w:rsid w:val="009311EE"/>
    <w:rsid w:val="009402AF"/>
    <w:rsid w:val="00981A4D"/>
    <w:rsid w:val="009B4B0B"/>
    <w:rsid w:val="009C1BAE"/>
    <w:rsid w:val="009F7881"/>
    <w:rsid w:val="00A903B8"/>
    <w:rsid w:val="00D0635C"/>
    <w:rsid w:val="00DD25B5"/>
    <w:rsid w:val="00DF33BD"/>
    <w:rsid w:val="00EB54AA"/>
    <w:rsid w:val="00FE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81"/>
    <w:pPr>
      <w:spacing w:after="200" w:line="276" w:lineRule="auto"/>
      <w:jc w:val="left"/>
    </w:pPr>
    <w:rPr>
      <w:rFonts w:ascii="Calibri" w:eastAsia="Times New Roman" w:hAnsi="Calibri" w:cs="Times New Roman"/>
      <w:w w:val="1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F7881"/>
    <w:pPr>
      <w:widowControl w:val="0"/>
      <w:ind w:right="19772" w:firstLine="720"/>
      <w:jc w:val="left"/>
    </w:pPr>
    <w:rPr>
      <w:rFonts w:ascii="Arial" w:eastAsia="Times New Roman" w:hAnsi="Arial" w:cs="Times New Roman"/>
      <w:w w:val="1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F788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w w:val="10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F788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w w:val="1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881"/>
    <w:rPr>
      <w:rFonts w:ascii="Tahoma" w:eastAsia="Times New Roman" w:hAnsi="Tahoma" w:cs="Tahoma"/>
      <w:w w:val="1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5963</Characters>
  <Application>Microsoft Office Word</Application>
  <DocSecurity>0</DocSecurity>
  <Lines>49</Lines>
  <Paragraphs>13</Paragraphs>
  <ScaleCrop>false</ScaleCrop>
  <Company>Microsoft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2013-03-21T08:39:00Z</dcterms:created>
  <dcterms:modified xsi:type="dcterms:W3CDTF">2013-03-21T08:39:00Z</dcterms:modified>
</cp:coreProperties>
</file>